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b w:val="0"/>
          <w:sz w:val="19"/>
        </w:rPr>
      </w:pPr>
    </w:p>
    <w:p>
      <w:pPr>
        <w:pStyle w:val="BodyText"/>
        <w:spacing w:before="95"/>
        <w:ind w:left="363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688709</wp:posOffset>
            </wp:positionH>
            <wp:positionV relativeFrom="paragraph">
              <wp:posOffset>-139409</wp:posOffset>
            </wp:positionV>
            <wp:extent cx="2142120" cy="7188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1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1" w:id="1"/>
      <w:bookmarkEnd w:id="1"/>
      <w:r>
        <w:rPr>
          <w:b w:val="0"/>
        </w:rPr>
      </w:r>
      <w:r>
        <w:rPr/>
        <w:t>MINISTÉRIO DA EDUCAÇÃO</w:t>
      </w:r>
    </w:p>
    <w:p>
      <w:pPr>
        <w:pStyle w:val="BodyText"/>
        <w:spacing w:line="264" w:lineRule="auto" w:before="18"/>
        <w:ind w:left="3638" w:right="428"/>
      </w:pPr>
      <w:r>
        <w:rPr/>
        <w:t>SECRETARIA DE EDUCAÇÃO PROFISSIONAL E TECNOLÓGICA INSTITUTO FEDERAL DE EDUCAÇÃO, CIÊNCIA E TECNOLOGIA DE GOIÁS COMISSÃO PERMANENTE DE PESSOAL DOCENTE</w:t>
      </w:r>
    </w:p>
    <w:p>
      <w:pPr>
        <w:spacing w:line="240" w:lineRule="auto" w:before="7"/>
        <w:rPr>
          <w:b/>
          <w:sz w:val="16"/>
        </w:rPr>
      </w:pPr>
    </w:p>
    <w:p>
      <w:pPr>
        <w:pStyle w:val="Title"/>
      </w:pPr>
      <w:r>
        <w:rPr/>
        <w:t>AVALIAÇÃO DE DOCENTES AFASTADOS PARA PÓS-GRADUAÇÃO STRICTO SENSU</w:t>
      </w:r>
    </w:p>
    <w:p>
      <w:pPr>
        <w:spacing w:line="240" w:lineRule="auto" w:before="0"/>
        <w:rPr>
          <w:b/>
          <w:sz w:val="35"/>
        </w:rPr>
      </w:pPr>
    </w:p>
    <w:p>
      <w:pPr>
        <w:spacing w:line="232" w:lineRule="auto" w:before="0"/>
        <w:ind w:left="267" w:right="175" w:firstLine="0"/>
        <w:jc w:val="left"/>
        <w:rPr>
          <w:sz w:val="24"/>
        </w:rPr>
      </w:pPr>
      <w:r>
        <w:rPr>
          <w:sz w:val="24"/>
        </w:rPr>
        <w:t>Este formulário deverá ser entregue, </w:t>
      </w:r>
      <w:r>
        <w:rPr>
          <w:b/>
          <w:sz w:val="24"/>
        </w:rPr>
        <w:t>obrigatoriamente</w:t>
      </w:r>
      <w:r>
        <w:rPr>
          <w:sz w:val="24"/>
        </w:rPr>
        <w:t>, junto com o Relatório Semestral de Avaliação de Pós-Graduação e demais documentos de acompanhamento exigidos.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4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2268"/>
      </w:tblGrid>
      <w:tr>
        <w:trPr>
          <w:trHeight w:val="597" w:hRule="atLeast"/>
        </w:trPr>
        <w:tc>
          <w:tcPr>
            <w:tcW w:w="7622" w:type="dxa"/>
          </w:tcPr>
          <w:p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Nome do docente:</w:t>
            </w:r>
          </w:p>
        </w:tc>
        <w:tc>
          <w:tcPr>
            <w:tcW w:w="2268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</w:tr>
      <w:tr>
        <w:trPr>
          <w:trHeight w:val="600" w:hRule="atLeast"/>
        </w:trPr>
        <w:tc>
          <w:tcPr>
            <w:tcW w:w="7622" w:type="dxa"/>
          </w:tcPr>
          <w:p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Câmpus de lotação:</w:t>
            </w:r>
          </w:p>
        </w:tc>
        <w:tc>
          <w:tcPr>
            <w:tcW w:w="2268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Semestre avaliado:</w:t>
            </w: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8"/>
        <w:gridCol w:w="992"/>
      </w:tblGrid>
      <w:tr>
        <w:trPr>
          <w:trHeight w:val="330" w:hRule="atLeast"/>
        </w:trPr>
        <w:tc>
          <w:tcPr>
            <w:tcW w:w="9890" w:type="dxa"/>
            <w:gridSpan w:val="2"/>
            <w:shd w:val="clear" w:color="auto" w:fill="BEBEBE"/>
          </w:tcPr>
          <w:p>
            <w:pPr>
              <w:pStyle w:val="TableParagraph"/>
              <w:spacing w:before="32"/>
              <w:ind w:left="1301" w:right="1302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Auto </w:t>
            </w:r>
            <w:r>
              <w:rPr>
                <w:b/>
                <w:sz w:val="24"/>
              </w:rPr>
              <w:t>Avaliação do docente (pontuação de 0 a 10)</w:t>
            </w:r>
          </w:p>
        </w:tc>
      </w:tr>
      <w:tr>
        <w:trPr>
          <w:trHeight w:val="330" w:hRule="atLeast"/>
        </w:trPr>
        <w:tc>
          <w:tcPr>
            <w:tcW w:w="8898" w:type="dxa"/>
          </w:tcPr>
          <w:p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1.Pontualidade na entrega do Relatório semestral de pós-graduação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898" w:type="dxa"/>
          </w:tcPr>
          <w:p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2.Desempenho acadêmico na pós-graduação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898" w:type="dxa"/>
          </w:tcPr>
          <w:p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3.Cumprimento do cronograma previsto no ato da solicitação de afastamento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898" w:type="dxa"/>
          </w:tcPr>
          <w:p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4.Produtividade acadêmico-científica, comprovada em seu relatório semestral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898" w:type="dxa"/>
          </w:tcPr>
          <w:p>
            <w:pPr>
              <w:pStyle w:val="TableParagraph"/>
              <w:spacing w:before="34"/>
              <w:ind w:left="2270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DOCENTE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898" w:type="dxa"/>
          </w:tcPr>
          <w:p>
            <w:pPr>
              <w:pStyle w:val="TableParagraph"/>
              <w:spacing w:line="272" w:lineRule="exact" w:before="38"/>
              <w:ind w:left="2277" w:right="2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MÉDIA DOCENTE (</w:t>
            </w:r>
            <w:r>
              <w:rPr>
                <w:b/>
                <w:sz w:val="20"/>
              </w:rPr>
              <w:t>TOTAL DOCENTE/4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8"/>
        </w:rPr>
      </w:pPr>
      <w:r>
        <w:rPr/>
        <w:pict>
          <v:shape style="position:absolute;margin-left:56.900002pt;margin-top:18.661404pt;width:247.2pt;height:.1pt;mso-position-horizontal-relative:page;mso-position-vertical-relative:paragraph;z-index:-15728640;mso-wrap-distance-left:0;mso-wrap-distance-right:0" coordorigin="1138,373" coordsize="4944,0" path="m1138,373l6082,373e" filled="false" stroked="true" strokeweight=".4811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987" w:val="left" w:leader="none"/>
          <w:tab w:pos="7683" w:val="left" w:leader="none"/>
          <w:tab w:pos="8218" w:val="left" w:leader="none"/>
          <w:tab w:pos="8689" w:val="left" w:leader="none"/>
          <w:tab w:pos="9747" w:val="left" w:leader="none"/>
        </w:tabs>
        <w:spacing w:line="245" w:lineRule="exact"/>
        <w:rPr>
          <w:rFonts w:ascii="Times New Roman"/>
          <w:sz w:val="24"/>
        </w:rPr>
      </w:pPr>
      <w:r>
        <w:rPr/>
        <w:t>Assinatura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Docente</w:t>
        <w:tab/>
        <w:t>Data:</w:t>
        <w:tab/>
      </w:r>
      <w:r>
        <w:rPr>
          <w:u w:val="single"/>
        </w:rPr>
        <w:t> </w:t>
        <w:tab/>
      </w:r>
      <w:r>
        <w:rPr>
          <w:position w:val="-3"/>
          <w:sz w:val="24"/>
        </w:rPr>
        <w:t>/</w:t>
      </w:r>
      <w:r>
        <w:rPr>
          <w:position w:val="-3"/>
          <w:sz w:val="24"/>
          <w:u w:val="single"/>
        </w:rPr>
        <w:t> </w:t>
        <w:tab/>
      </w:r>
      <w:r>
        <w:rPr>
          <w:position w:val="-3"/>
          <w:sz w:val="24"/>
        </w:rPr>
        <w:t>_/</w:t>
      </w:r>
      <w:r>
        <w:rPr>
          <w:rFonts w:ascii="Times New Roman"/>
          <w:position w:val="-3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15"/>
        </w:rPr>
      </w:pPr>
      <w:r>
        <w:rPr/>
        <w:pict>
          <v:shape style="position:absolute;margin-left:168.699997pt;margin-top:11.358978pt;width:262.2pt;height:.1pt;mso-position-horizontal-relative:page;mso-position-vertical-relative:paragraph;z-index:-15728128;mso-wrap-distance-left:0;mso-wrap-distance-right:0" coordorigin="3374,227" coordsize="5244,0" path="m3374,227l8618,227e" filled="false" stroked="true" strokeweight=".4811pt" strokecolor="#000000">
            <v:path arrowok="t"/>
            <v:stroke dashstyle="solid"/>
            <w10:wrap type="topAndBottom"/>
          </v:shape>
        </w:pict>
      </w:r>
    </w:p>
    <w:p>
      <w:pPr>
        <w:spacing w:line="196" w:lineRule="exact" w:before="0"/>
        <w:ind w:left="2678" w:right="2827" w:firstLine="0"/>
        <w:jc w:val="center"/>
        <w:rPr>
          <w:sz w:val="20"/>
        </w:rPr>
      </w:pPr>
      <w:r>
        <w:rPr>
          <w:sz w:val="20"/>
        </w:rPr>
        <w:t>Ciência do orientador/Coord. Progr. Pós-Graduação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1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8"/>
        <w:gridCol w:w="992"/>
      </w:tblGrid>
      <w:tr>
        <w:trPr>
          <w:trHeight w:val="276" w:hRule="atLeast"/>
        </w:trPr>
        <w:tc>
          <w:tcPr>
            <w:tcW w:w="9890" w:type="dxa"/>
            <w:gridSpan w:val="2"/>
            <w:shd w:val="clear" w:color="auto" w:fill="BEBEBE"/>
          </w:tcPr>
          <w:p>
            <w:pPr>
              <w:pStyle w:val="TableParagraph"/>
              <w:spacing w:line="250" w:lineRule="exact" w:before="6"/>
              <w:ind w:left="1309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 da Diretoria de Pós-Graduação (pontuação de 0 a 10)</w:t>
            </w:r>
          </w:p>
        </w:tc>
      </w:tr>
      <w:tr>
        <w:trPr>
          <w:trHeight w:val="552" w:hRule="atLeast"/>
        </w:trPr>
        <w:tc>
          <w:tcPr>
            <w:tcW w:w="8898" w:type="dxa"/>
          </w:tcPr>
          <w:p>
            <w:pPr>
              <w:pStyle w:val="TableParagraph"/>
              <w:spacing w:line="276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1.Pontualidade na entrega do Relatório de atividades com a documentação necessária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889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2.Precisão das informações contidas no relatório semestral de atividades de pós- graduação, devidamente datado e assinado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8898" w:type="dxa"/>
          </w:tcPr>
          <w:p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3.Parecer do orientador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898" w:type="dxa"/>
          </w:tcPr>
          <w:p>
            <w:pPr>
              <w:pStyle w:val="TableParagraph"/>
              <w:spacing w:before="32"/>
              <w:ind w:left="2271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DPG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898" w:type="dxa"/>
          </w:tcPr>
          <w:p>
            <w:pPr>
              <w:pStyle w:val="TableParagraph"/>
              <w:spacing w:before="30"/>
              <w:ind w:left="2277" w:right="2268"/>
              <w:jc w:val="center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MÉDIA DPG (</w:t>
            </w:r>
            <w:r>
              <w:rPr>
                <w:b/>
                <w:sz w:val="20"/>
              </w:rPr>
              <w:t>TOTAL DPG/3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8" w:after="0"/>
        <w:rPr>
          <w:sz w:val="28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8"/>
        <w:gridCol w:w="992"/>
      </w:tblGrid>
      <w:tr>
        <w:trPr>
          <w:trHeight w:val="330" w:hRule="atLeast"/>
        </w:trPr>
        <w:tc>
          <w:tcPr>
            <w:tcW w:w="8898" w:type="dxa"/>
          </w:tcPr>
          <w:p>
            <w:pPr>
              <w:pStyle w:val="TableParagraph"/>
              <w:spacing w:before="30"/>
              <w:ind w:left="2277" w:right="2268"/>
              <w:jc w:val="center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NOTA (</w:t>
            </w:r>
            <w:r>
              <w:rPr>
                <w:b/>
                <w:sz w:val="20"/>
              </w:rPr>
              <w:t>(MÉDIA DOCENTE + MÉDIA DPG)/2 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  <w:r>
        <w:rPr/>
        <w:pict>
          <v:shape style="position:absolute;margin-left:56.900002pt;margin-top:13.162379pt;width:247.2pt;height:.1pt;mso-position-horizontal-relative:page;mso-position-vertical-relative:paragraph;z-index:-15727616;mso-wrap-distance-left:0;mso-wrap-distance-right:0" coordorigin="1138,263" coordsize="4944,0" path="m1138,263l6082,263e" filled="false" stroked="true" strokeweight=".4811pt" strokecolor="#000000">
            <v:path arrowok="t"/>
            <v:stroke dashstyle="solid"/>
            <w10:wrap type="topAndBottom"/>
          </v:shape>
        </w:pict>
      </w:r>
    </w:p>
    <w:p>
      <w:pPr>
        <w:tabs>
          <w:tab w:pos="6987" w:val="left" w:leader="none"/>
          <w:tab w:pos="7683" w:val="left" w:leader="none"/>
          <w:tab w:pos="8218" w:val="left" w:leader="none"/>
          <w:tab w:pos="8689" w:val="left" w:leader="none"/>
          <w:tab w:pos="9747" w:val="left" w:leader="none"/>
        </w:tabs>
        <w:spacing w:before="0"/>
        <w:ind w:left="1776" w:right="0" w:firstLine="0"/>
        <w:jc w:val="left"/>
        <w:rPr>
          <w:rFonts w:ascii="Times New Roman"/>
          <w:sz w:val="24"/>
        </w:rPr>
      </w:pPr>
      <w:r>
        <w:rPr>
          <w:sz w:val="20"/>
        </w:rPr>
        <w:t>Assinatura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DPG</w:t>
        <w:tab/>
        <w:t>Data:</w:t>
        <w:tab/>
      </w:r>
      <w:r>
        <w:rPr>
          <w:sz w:val="20"/>
          <w:u w:val="single"/>
        </w:rPr>
        <w:t> </w:t>
        <w:tab/>
      </w:r>
      <w:r>
        <w:rPr>
          <w:position w:val="-3"/>
          <w:sz w:val="24"/>
        </w:rPr>
        <w:t>/</w:t>
      </w:r>
      <w:r>
        <w:rPr>
          <w:position w:val="-3"/>
          <w:sz w:val="24"/>
          <w:u w:val="single"/>
        </w:rPr>
        <w:t> </w:t>
        <w:tab/>
      </w:r>
      <w:r>
        <w:rPr>
          <w:position w:val="-3"/>
          <w:sz w:val="24"/>
        </w:rPr>
        <w:t>_/</w:t>
      </w:r>
      <w:r>
        <w:rPr>
          <w:rFonts w:ascii="Times New Roman"/>
          <w:position w:val="-3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0"/>
        </w:rPr>
      </w:pPr>
    </w:p>
    <w:p>
      <w:pPr>
        <w:spacing w:before="94"/>
        <w:ind w:left="2092" w:right="2060" w:firstLine="224"/>
        <w:jc w:val="left"/>
        <w:rPr>
          <w:sz w:val="17"/>
        </w:rPr>
      </w:pPr>
      <w:r>
        <w:rPr>
          <w:sz w:val="17"/>
        </w:rPr>
        <w:t>Reitoria do Instituto Federal de Educação, Ciência e Tecnologia de Goiás Av. Assis Chateaubriand, nº 1.658, Setor Oeste. CEP: 74.130-012. Goiânia-GO</w:t>
      </w:r>
    </w:p>
    <w:p>
      <w:pPr>
        <w:spacing w:before="4"/>
        <w:ind w:left="4264" w:right="0" w:firstLine="0"/>
        <w:jc w:val="left"/>
        <w:rPr>
          <w:sz w:val="17"/>
        </w:rPr>
      </w:pPr>
      <w:r>
        <w:rPr>
          <w:sz w:val="17"/>
        </w:rPr>
        <w:t>Fone: (62) 3612-2200</w:t>
      </w:r>
    </w:p>
    <w:sectPr>
      <w:type w:val="continuous"/>
      <w:pgSz w:w="11900" w:h="16820"/>
      <w:pgMar w:top="500" w:bottom="280" w:left="9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96" w:lineRule="exact"/>
      <w:ind w:left="1620"/>
      <w:outlineLvl w:val="1"/>
    </w:pPr>
    <w:rPr>
      <w:rFonts w:ascii="Arial" w:hAnsi="Arial" w:eastAsia="Arial" w:cs="Arial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2992" w:right="2329" w:hanging="706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2020-05-24T00:56:57Z</dcterms:created>
  <dcterms:modified xsi:type="dcterms:W3CDTF">2020-05-24T00:56:57Z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Creator">
    <vt:lpwstr>Draw</vt:lpwstr>
  </property>
  <property fmtid="{D5CDD505-2E9C-101B-9397-08002B2CF9AE}" pid="4" name="LastSaved">
    <vt:filetime>2017-10-29T00:00:00Z</vt:filetime>
  </property>
</Properties>
</file>